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3E54D3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E54D3" w:rsidRPr="003E54D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пор</w:t>
      </w:r>
      <w:r w:rsidR="003E54D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ядке осуществления администрацией б</w:t>
      </w:r>
      <w:r w:rsidR="003E54D3" w:rsidRPr="003E54D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юджетных полномочий главного администратора доходов  бюджета Выселковского сельского поселения Выселковского района»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E54D3" w:rsidRPr="003E54D3">
        <w:rPr>
          <w:rFonts w:cs="Times New Roman"/>
          <w:sz w:val="28"/>
          <w:lang w:val="ru-RU"/>
        </w:rPr>
        <w:t>«О порядке осуществления администрацией бюджетных полномочий главного администратора доходов  бюджета Выселковского сельского поселения Выселковского района»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E54D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экспертом по экономическим вопросам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3E54D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Еськова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AF634B">
        <w:rPr>
          <w:rFonts w:cs="Times New Roman"/>
          <w:sz w:val="28"/>
          <w:szCs w:val="28"/>
          <w:lang w:val="ru-RU"/>
        </w:rPr>
        <w:t>1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693" w:rsidRDefault="00E87693">
      <w:r>
        <w:separator/>
      </w:r>
    </w:p>
  </w:endnote>
  <w:endnote w:type="continuationSeparator" w:id="1">
    <w:p w:rsidR="00E87693" w:rsidRDefault="00E87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693" w:rsidRDefault="00E87693">
      <w:r>
        <w:rPr>
          <w:color w:val="000000"/>
        </w:rPr>
        <w:separator/>
      </w:r>
    </w:p>
  </w:footnote>
  <w:footnote w:type="continuationSeparator" w:id="1">
    <w:p w:rsidR="00E87693" w:rsidRDefault="00E876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87693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2017-10-04T05:42:00Z</dcterms:created>
  <dcterms:modified xsi:type="dcterms:W3CDTF">2017-10-04T05:42:00Z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